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9C" w:rsidRPr="0065379C" w:rsidRDefault="0065379C" w:rsidP="0065379C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65379C" w:rsidRPr="0065379C" w:rsidTr="0065379C">
        <w:trPr>
          <w:trHeight w:val="397"/>
          <w:jc w:val="center"/>
        </w:trPr>
        <w:tc>
          <w:tcPr>
            <w:tcW w:w="9606" w:type="dxa"/>
          </w:tcPr>
          <w:p w:rsidR="0065379C" w:rsidRPr="0065379C" w:rsidRDefault="002B0B8C" w:rsidP="006537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pict w14:anchorId="489556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3pt;height:76.9pt;mso-left-percent:-10001;mso-top-percent:-10001;mso-position-horizontal:absolute;mso-position-horizontal-relative:char;mso-position-vertical:absolute;mso-position-vertical-relative:line;mso-left-percent:-10001;mso-top-percent:-10001">
                  <v:imagedata r:id="rId7" o:title=""/>
                </v:shape>
              </w:pict>
            </w:r>
          </w:p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</w:p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  <w:tr w:rsidR="0065379C" w:rsidRPr="0065379C" w:rsidTr="0065379C">
        <w:trPr>
          <w:jc w:val="center"/>
        </w:trPr>
        <w:tc>
          <w:tcPr>
            <w:tcW w:w="9606" w:type="dxa"/>
            <w:hideMark/>
          </w:tcPr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КОМИТЕТ МЕСТНОГО САМОУПРАВЛЕНИЯ</w:t>
            </w:r>
          </w:p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СЕЛЬСКОГО ПОСЕЛЕНИЯ </w:t>
            </w:r>
          </w:p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ТИТОВСКИЙ  СЕЛЬСОВЕТ</w:t>
            </w:r>
          </w:p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0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ПАЧЕЛМСКОГО РАЙОНА ПЕНЗЕНСКОЙ ОБЛАСТИ</w:t>
            </w:r>
          </w:p>
        </w:tc>
      </w:tr>
      <w:tr w:rsidR="0065379C" w:rsidRPr="0065379C" w:rsidTr="0065379C">
        <w:trPr>
          <w:trHeight w:val="397"/>
          <w:jc w:val="center"/>
        </w:trPr>
        <w:tc>
          <w:tcPr>
            <w:tcW w:w="9606" w:type="dxa"/>
          </w:tcPr>
          <w:p w:rsidR="0065379C" w:rsidRPr="0065379C" w:rsidRDefault="0065379C" w:rsidP="006537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65379C" w:rsidRPr="0065379C" w:rsidTr="0065379C">
        <w:trPr>
          <w:jc w:val="center"/>
        </w:trPr>
        <w:tc>
          <w:tcPr>
            <w:tcW w:w="9606" w:type="dxa"/>
            <w:hideMark/>
          </w:tcPr>
          <w:p w:rsidR="0065379C" w:rsidRPr="0065379C" w:rsidRDefault="0065379C" w:rsidP="0065379C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40"/>
                <w:szCs w:val="20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 Е Ш Е Н И Е</w:t>
            </w:r>
          </w:p>
        </w:tc>
      </w:tr>
      <w:tr w:rsidR="0065379C" w:rsidRPr="0065379C" w:rsidTr="0065379C">
        <w:trPr>
          <w:trHeight w:val="340"/>
          <w:jc w:val="center"/>
        </w:trPr>
        <w:tc>
          <w:tcPr>
            <w:tcW w:w="9606" w:type="dxa"/>
            <w:vAlign w:val="center"/>
          </w:tcPr>
          <w:p w:rsidR="0065379C" w:rsidRPr="0065379C" w:rsidRDefault="0065379C" w:rsidP="0065379C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65379C" w:rsidRPr="0065379C" w:rsidRDefault="0065379C" w:rsidP="0065379C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65379C" w:rsidRPr="0065379C" w:rsidTr="00A97BBD">
        <w:trPr>
          <w:jc w:val="center"/>
        </w:trPr>
        <w:tc>
          <w:tcPr>
            <w:tcW w:w="284" w:type="dxa"/>
            <w:vAlign w:val="bottom"/>
            <w:hideMark/>
          </w:tcPr>
          <w:p w:rsidR="0065379C" w:rsidRPr="0065379C" w:rsidRDefault="0065379C" w:rsidP="006537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30.09.2020</w:t>
            </w:r>
          </w:p>
        </w:tc>
        <w:tc>
          <w:tcPr>
            <w:tcW w:w="397" w:type="dxa"/>
            <w:hideMark/>
          </w:tcPr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№</w:t>
            </w:r>
            <w:r w:rsidRPr="00653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5379C" w:rsidRPr="0065379C" w:rsidRDefault="0065379C" w:rsidP="00405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highlight w:val="yellow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  <w:r w:rsidR="004057E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  <w:r w:rsidRPr="0065379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-18/3</w:t>
            </w:r>
          </w:p>
        </w:tc>
      </w:tr>
      <w:tr w:rsidR="0065379C" w:rsidRPr="0065379C" w:rsidTr="00A97BBD">
        <w:trPr>
          <w:jc w:val="center"/>
        </w:trPr>
        <w:tc>
          <w:tcPr>
            <w:tcW w:w="4650" w:type="dxa"/>
            <w:gridSpan w:val="4"/>
            <w:hideMark/>
          </w:tcPr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0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65379C" w:rsidRPr="0065379C" w:rsidRDefault="0065379C" w:rsidP="0065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65379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пос. Титово </w:t>
            </w:r>
          </w:p>
        </w:tc>
      </w:tr>
    </w:tbl>
    <w:p w:rsidR="00254EFA" w:rsidRPr="00865EC3" w:rsidRDefault="00254EFA" w:rsidP="00865EC3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Cs/>
          <w:kern w:val="28"/>
          <w:sz w:val="24"/>
          <w:szCs w:val="24"/>
          <w:lang w:eastAsia="ru-RU"/>
        </w:rPr>
      </w:pPr>
    </w:p>
    <w:p w:rsidR="00254EFA" w:rsidRDefault="00254EFA" w:rsidP="00F00F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kern w:val="28"/>
          <w:sz w:val="28"/>
          <w:szCs w:val="28"/>
        </w:rPr>
        <w:t xml:space="preserve">О признании утратившим силу решение Комитета местного самоуправления </w:t>
      </w:r>
      <w:r w:rsidR="002F75EE">
        <w:rPr>
          <w:rFonts w:ascii="Times New Roman" w:hAnsi="Times New Roman"/>
          <w:b/>
          <w:bCs/>
          <w:kern w:val="28"/>
          <w:sz w:val="28"/>
          <w:szCs w:val="28"/>
        </w:rPr>
        <w:t>Титовского</w:t>
      </w:r>
      <w:r>
        <w:rPr>
          <w:rFonts w:ascii="Times New Roman" w:hAnsi="Times New Roman"/>
          <w:b/>
          <w:bCs/>
          <w:kern w:val="28"/>
          <w:sz w:val="28"/>
          <w:szCs w:val="28"/>
        </w:rPr>
        <w:t xml:space="preserve"> сельсовета Пачелмского района Пензенской области от 17.04.2020  №</w:t>
      </w:r>
      <w:r w:rsidR="002F75EE">
        <w:rPr>
          <w:rFonts w:ascii="Times New Roman" w:hAnsi="Times New Roman"/>
          <w:b/>
          <w:bCs/>
          <w:kern w:val="28"/>
          <w:sz w:val="28"/>
          <w:szCs w:val="28"/>
        </w:rPr>
        <w:t xml:space="preserve"> 07</w:t>
      </w:r>
      <w:r>
        <w:rPr>
          <w:rFonts w:ascii="Times New Roman" w:hAnsi="Times New Roman"/>
          <w:b/>
          <w:bCs/>
          <w:kern w:val="28"/>
          <w:sz w:val="28"/>
          <w:szCs w:val="28"/>
        </w:rPr>
        <w:t xml:space="preserve">-12/3 </w:t>
      </w:r>
      <w:r>
        <w:rPr>
          <w:rFonts w:ascii="Times New Roman" w:hAnsi="Times New Roman"/>
          <w:b/>
          <w:sz w:val="28"/>
          <w:szCs w:val="28"/>
        </w:rPr>
        <w:t xml:space="preserve"> «Об утверждении Порядка осмотра зданий, сооружений в целях оценки их технического состояния и надлежащего технического обслуживания на территории </w:t>
      </w:r>
      <w:r w:rsidR="002F75EE">
        <w:rPr>
          <w:rFonts w:ascii="Times New Roman" w:hAnsi="Times New Roman"/>
          <w:b/>
          <w:sz w:val="28"/>
          <w:szCs w:val="28"/>
        </w:rPr>
        <w:t>Титовского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Пачелмского района Пензенской области»</w:t>
      </w:r>
    </w:p>
    <w:p w:rsidR="00254EFA" w:rsidRDefault="00254EFA" w:rsidP="00F00F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4EFA" w:rsidRDefault="00254EFA" w:rsidP="00F00F38">
      <w:pPr>
        <w:spacing w:after="0" w:line="240" w:lineRule="auto"/>
        <w:ind w:right="1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Федеральным законом   от 06.10.2003 №131-ФЗ «Об общих принципах организации местного самоуправления в Российской Федерации», ст.20 Устава сельского поселения </w:t>
      </w:r>
      <w:r w:rsidR="002F75EE">
        <w:rPr>
          <w:rFonts w:ascii="Times New Roman" w:hAnsi="Times New Roman"/>
          <w:sz w:val="28"/>
          <w:szCs w:val="28"/>
        </w:rPr>
        <w:t>Титовский</w:t>
      </w:r>
      <w:r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color w:val="000000"/>
          <w:sz w:val="28"/>
          <w:szCs w:val="28"/>
        </w:rPr>
        <w:t xml:space="preserve"> Пачелмского района Пензенской области,</w:t>
      </w:r>
    </w:p>
    <w:p w:rsidR="00254EFA" w:rsidRDefault="00254EFA" w:rsidP="00F00F38">
      <w:pPr>
        <w:spacing w:after="0" w:line="240" w:lineRule="auto"/>
        <w:ind w:right="175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4EFA" w:rsidRDefault="00254EFA" w:rsidP="00F00F38">
      <w:pPr>
        <w:spacing w:after="0" w:line="240" w:lineRule="auto"/>
        <w:ind w:right="175" w:firstLine="709"/>
        <w:jc w:val="center"/>
        <w:rPr>
          <w:rFonts w:ascii="Times New Roman" w:hAnsi="Times New Roman"/>
          <w:b/>
          <w:sz w:val="28"/>
          <w:szCs w:val="28"/>
        </w:rPr>
      </w:pPr>
      <w:r w:rsidRPr="00865EC3">
        <w:rPr>
          <w:rFonts w:ascii="Times New Roman" w:hAnsi="Times New Roman"/>
          <w:b/>
          <w:sz w:val="28"/>
          <w:szCs w:val="28"/>
        </w:rPr>
        <w:t xml:space="preserve">Комитет местного  самоуправления </w:t>
      </w:r>
      <w:r w:rsidR="005D362F">
        <w:rPr>
          <w:rFonts w:ascii="Times New Roman" w:hAnsi="Times New Roman"/>
          <w:b/>
          <w:sz w:val="28"/>
          <w:szCs w:val="28"/>
        </w:rPr>
        <w:t>Титовского</w:t>
      </w:r>
      <w:bookmarkStart w:id="0" w:name="_GoBack"/>
      <w:bookmarkEnd w:id="0"/>
      <w:r w:rsidRPr="00865EC3"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t xml:space="preserve"> Пачелмского района Пензенской области решил:</w:t>
      </w:r>
    </w:p>
    <w:p w:rsidR="00254EFA" w:rsidRDefault="00254EFA" w:rsidP="00F00F38">
      <w:pPr>
        <w:spacing w:after="0" w:line="240" w:lineRule="auto"/>
        <w:ind w:right="175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4EFA" w:rsidRPr="00F00F38" w:rsidRDefault="00254EFA" w:rsidP="00F00F38">
      <w:pPr>
        <w:spacing w:after="0" w:line="240" w:lineRule="auto"/>
        <w:ind w:right="17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254EFA" w:rsidRDefault="00254EFA" w:rsidP="00F00F38">
      <w:pPr>
        <w:spacing w:after="0" w:line="240" w:lineRule="auto"/>
        <w:ind w:right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1. Признать утратившим силу решение Комитета местного самоуправления </w:t>
      </w:r>
      <w:r w:rsidR="002F75EE">
        <w:rPr>
          <w:rFonts w:ascii="Times New Roman" w:hAnsi="Times New Roman"/>
          <w:sz w:val="28"/>
          <w:szCs w:val="28"/>
        </w:rPr>
        <w:t>Титовского</w:t>
      </w:r>
      <w:r>
        <w:rPr>
          <w:rFonts w:ascii="Times New Roman" w:hAnsi="Times New Roman"/>
          <w:sz w:val="28"/>
          <w:szCs w:val="28"/>
        </w:rPr>
        <w:t xml:space="preserve"> сельсовета Пачелмского района Пензенской области от 17.04.2020 №</w:t>
      </w:r>
      <w:r w:rsidR="002F75EE">
        <w:rPr>
          <w:rFonts w:ascii="Times New Roman" w:hAnsi="Times New Roman"/>
          <w:sz w:val="28"/>
          <w:szCs w:val="28"/>
        </w:rPr>
        <w:t xml:space="preserve"> 07</w:t>
      </w:r>
      <w:r>
        <w:rPr>
          <w:rFonts w:ascii="Times New Roman" w:hAnsi="Times New Roman"/>
          <w:sz w:val="28"/>
          <w:szCs w:val="28"/>
        </w:rPr>
        <w:t xml:space="preserve">-12/3 «Об утверждении Порядка осмотра зданий, сооружений в целях оценки их технического состояния и надлежащего технического обслуживания на территории </w:t>
      </w:r>
      <w:r w:rsidR="002F75EE">
        <w:rPr>
          <w:rFonts w:ascii="Times New Roman" w:hAnsi="Times New Roman"/>
          <w:sz w:val="28"/>
          <w:szCs w:val="28"/>
        </w:rPr>
        <w:t>Титовского</w:t>
      </w:r>
      <w:r>
        <w:rPr>
          <w:rFonts w:ascii="Times New Roman" w:hAnsi="Times New Roman"/>
          <w:sz w:val="28"/>
          <w:szCs w:val="28"/>
        </w:rPr>
        <w:t xml:space="preserve"> сельсовета Пачелмского района Пензенской области».</w:t>
      </w:r>
    </w:p>
    <w:p w:rsidR="00254EFA" w:rsidRDefault="00254EFA" w:rsidP="00A33CB2">
      <w:pPr>
        <w:spacing w:after="0" w:line="240" w:lineRule="auto"/>
        <w:ind w:right="175"/>
        <w:jc w:val="both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 xml:space="preserve">               2. Настоящее решение опубликовать в информационном бюллетене </w:t>
      </w:r>
      <w:r w:rsidR="002F75EE">
        <w:rPr>
          <w:rFonts w:ascii="Times New Roman" w:hAnsi="Times New Roman"/>
          <w:bCs/>
          <w:kern w:val="28"/>
          <w:sz w:val="28"/>
          <w:szCs w:val="28"/>
        </w:rPr>
        <w:t>Титовского</w:t>
      </w:r>
      <w:r>
        <w:rPr>
          <w:rFonts w:ascii="Times New Roman" w:hAnsi="Times New Roman"/>
          <w:bCs/>
          <w:kern w:val="28"/>
          <w:sz w:val="28"/>
          <w:szCs w:val="28"/>
        </w:rPr>
        <w:t xml:space="preserve"> сельсовета Пачелмского района Пензенской области  «</w:t>
      </w:r>
      <w:r w:rsidR="002F75EE">
        <w:rPr>
          <w:rFonts w:ascii="Times New Roman" w:hAnsi="Times New Roman"/>
          <w:bCs/>
          <w:kern w:val="28"/>
          <w:sz w:val="28"/>
          <w:szCs w:val="28"/>
        </w:rPr>
        <w:t>Титовские вести</w:t>
      </w:r>
      <w:r>
        <w:rPr>
          <w:rFonts w:ascii="Times New Roman" w:hAnsi="Times New Roman"/>
          <w:bCs/>
          <w:kern w:val="28"/>
          <w:sz w:val="28"/>
          <w:szCs w:val="28"/>
        </w:rPr>
        <w:t>».</w:t>
      </w:r>
    </w:p>
    <w:p w:rsidR="00254EFA" w:rsidRDefault="00254EFA" w:rsidP="00F00F38">
      <w:pPr>
        <w:spacing w:after="0" w:line="240" w:lineRule="auto"/>
        <w:ind w:right="175"/>
        <w:jc w:val="both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 xml:space="preserve">              3. Настоящее решение вступает в силу после его официального опубликования.</w:t>
      </w:r>
    </w:p>
    <w:p w:rsidR="00254EFA" w:rsidRPr="00865EC3" w:rsidRDefault="00254EFA" w:rsidP="00F00F38">
      <w:pPr>
        <w:spacing w:after="0" w:line="240" w:lineRule="auto"/>
        <w:ind w:right="175"/>
        <w:jc w:val="both"/>
        <w:rPr>
          <w:rFonts w:ascii="Times New Roman" w:hAnsi="Times New Roman"/>
          <w:sz w:val="28"/>
          <w:szCs w:val="28"/>
        </w:rPr>
      </w:pPr>
    </w:p>
    <w:p w:rsidR="00254EFA" w:rsidRPr="00865EC3" w:rsidRDefault="00254EFA" w:rsidP="00F00F38">
      <w:pPr>
        <w:spacing w:after="0" w:line="240" w:lineRule="auto"/>
        <w:ind w:right="175" w:firstLine="567"/>
        <w:jc w:val="both"/>
        <w:rPr>
          <w:rFonts w:ascii="Times New Roman" w:hAnsi="Times New Roman"/>
          <w:sz w:val="28"/>
          <w:szCs w:val="28"/>
        </w:rPr>
      </w:pPr>
    </w:p>
    <w:p w:rsidR="00254EFA" w:rsidRPr="00865EC3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2F75EE">
        <w:rPr>
          <w:rFonts w:ascii="Times New Roman" w:hAnsi="Times New Roman"/>
          <w:sz w:val="28"/>
          <w:szCs w:val="28"/>
          <w:lang w:eastAsia="ru-RU"/>
        </w:rPr>
        <w:t>Титовского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65EC3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  <w:r w:rsidRPr="00865EC3">
        <w:rPr>
          <w:rFonts w:ascii="Times New Roman" w:hAnsi="Times New Roman"/>
          <w:sz w:val="28"/>
          <w:szCs w:val="28"/>
          <w:lang w:eastAsia="ru-RU"/>
        </w:rPr>
        <w:t xml:space="preserve">Пачелмского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р</w:t>
      </w:r>
      <w:r w:rsidRPr="00865EC3">
        <w:rPr>
          <w:rFonts w:ascii="Times New Roman" w:hAnsi="Times New Roman"/>
          <w:sz w:val="28"/>
          <w:szCs w:val="28"/>
          <w:lang w:eastAsia="ru-RU"/>
        </w:rPr>
        <w:t xml:space="preserve">айона Пензенской области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2F75EE">
        <w:rPr>
          <w:rFonts w:ascii="Times New Roman" w:hAnsi="Times New Roman"/>
          <w:sz w:val="28"/>
          <w:szCs w:val="28"/>
          <w:lang w:eastAsia="ru-RU"/>
        </w:rPr>
        <w:t xml:space="preserve">                И.А.Батракова</w:t>
      </w: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Default="00254EFA" w:rsidP="00F00F38">
      <w:pPr>
        <w:spacing w:after="0" w:line="240" w:lineRule="auto"/>
        <w:ind w:right="175"/>
        <w:rPr>
          <w:rFonts w:ascii="Times New Roman" w:hAnsi="Times New Roman"/>
          <w:sz w:val="28"/>
          <w:szCs w:val="28"/>
          <w:lang w:eastAsia="ru-RU"/>
        </w:rPr>
      </w:pPr>
    </w:p>
    <w:p w:rsidR="00254EFA" w:rsidRPr="00572C6B" w:rsidRDefault="00254EFA" w:rsidP="00BD5360">
      <w:pPr>
        <w:jc w:val="right"/>
        <w:rPr>
          <w:rFonts w:ascii="Times New Roman" w:hAnsi="Times New Roman"/>
          <w:b/>
          <w:sz w:val="28"/>
          <w:szCs w:val="28"/>
        </w:rPr>
      </w:pPr>
    </w:p>
    <w:sectPr w:rsidR="00254EFA" w:rsidRPr="00572C6B" w:rsidSect="004E57B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EFA" w:rsidRDefault="00254EFA" w:rsidP="005977CD">
      <w:pPr>
        <w:spacing w:after="0" w:line="240" w:lineRule="auto"/>
      </w:pPr>
      <w:r>
        <w:separator/>
      </w:r>
    </w:p>
  </w:endnote>
  <w:endnote w:type="continuationSeparator" w:id="0">
    <w:p w:rsidR="00254EFA" w:rsidRDefault="00254EFA" w:rsidP="0059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EFA" w:rsidRDefault="00254EFA" w:rsidP="005977CD">
      <w:pPr>
        <w:spacing w:after="0" w:line="240" w:lineRule="auto"/>
      </w:pPr>
      <w:r>
        <w:separator/>
      </w:r>
    </w:p>
  </w:footnote>
  <w:footnote w:type="continuationSeparator" w:id="0">
    <w:p w:rsidR="00254EFA" w:rsidRDefault="00254EFA" w:rsidP="00597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E767F"/>
    <w:multiLevelType w:val="hybridMultilevel"/>
    <w:tmpl w:val="9928028E"/>
    <w:lvl w:ilvl="0" w:tplc="249A6A1E">
      <w:start w:val="1"/>
      <w:numFmt w:val="decimal"/>
      <w:lvlText w:val="%1."/>
      <w:lvlJc w:val="left"/>
      <w:pPr>
        <w:tabs>
          <w:tab w:val="num" w:pos="1969"/>
        </w:tabs>
        <w:ind w:left="1969" w:hanging="12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616"/>
    <w:rsid w:val="0000438C"/>
    <w:rsid w:val="000143FF"/>
    <w:rsid w:val="00022B2A"/>
    <w:rsid w:val="00037FF6"/>
    <w:rsid w:val="000427E0"/>
    <w:rsid w:val="00070B85"/>
    <w:rsid w:val="00073805"/>
    <w:rsid w:val="000825C4"/>
    <w:rsid w:val="0008261F"/>
    <w:rsid w:val="00096760"/>
    <w:rsid w:val="000A18F1"/>
    <w:rsid w:val="000B1C32"/>
    <w:rsid w:val="000B2C90"/>
    <w:rsid w:val="000B303E"/>
    <w:rsid w:val="000B3132"/>
    <w:rsid w:val="000C167F"/>
    <w:rsid w:val="000D2EC6"/>
    <w:rsid w:val="000D56D4"/>
    <w:rsid w:val="000F0FAD"/>
    <w:rsid w:val="00100EE8"/>
    <w:rsid w:val="001014C7"/>
    <w:rsid w:val="00102E7E"/>
    <w:rsid w:val="001031A9"/>
    <w:rsid w:val="001160A1"/>
    <w:rsid w:val="001171A5"/>
    <w:rsid w:val="00121F78"/>
    <w:rsid w:val="001336A0"/>
    <w:rsid w:val="00137388"/>
    <w:rsid w:val="00184FE2"/>
    <w:rsid w:val="00186941"/>
    <w:rsid w:val="0019215E"/>
    <w:rsid w:val="00197CAB"/>
    <w:rsid w:val="001A0C2D"/>
    <w:rsid w:val="001B395F"/>
    <w:rsid w:val="001B66EF"/>
    <w:rsid w:val="001C2F0D"/>
    <w:rsid w:val="001D489A"/>
    <w:rsid w:val="001E06FD"/>
    <w:rsid w:val="001F3E57"/>
    <w:rsid w:val="002012F2"/>
    <w:rsid w:val="00213289"/>
    <w:rsid w:val="00223B37"/>
    <w:rsid w:val="00227382"/>
    <w:rsid w:val="00233E15"/>
    <w:rsid w:val="00254EFA"/>
    <w:rsid w:val="00260A18"/>
    <w:rsid w:val="0026620C"/>
    <w:rsid w:val="002721AA"/>
    <w:rsid w:val="00273770"/>
    <w:rsid w:val="00282E11"/>
    <w:rsid w:val="0028597E"/>
    <w:rsid w:val="002A275D"/>
    <w:rsid w:val="002B0B8C"/>
    <w:rsid w:val="002B1BAC"/>
    <w:rsid w:val="002B50F9"/>
    <w:rsid w:val="002C0D9B"/>
    <w:rsid w:val="002C6927"/>
    <w:rsid w:val="002F75EE"/>
    <w:rsid w:val="0030725A"/>
    <w:rsid w:val="00327ADB"/>
    <w:rsid w:val="00343754"/>
    <w:rsid w:val="00360F30"/>
    <w:rsid w:val="0038466C"/>
    <w:rsid w:val="00397E91"/>
    <w:rsid w:val="003A319B"/>
    <w:rsid w:val="003D0918"/>
    <w:rsid w:val="003D3650"/>
    <w:rsid w:val="003D4AB4"/>
    <w:rsid w:val="003E4815"/>
    <w:rsid w:val="003F1A00"/>
    <w:rsid w:val="003F266A"/>
    <w:rsid w:val="003F7DFC"/>
    <w:rsid w:val="004057EC"/>
    <w:rsid w:val="0041148B"/>
    <w:rsid w:val="00411A75"/>
    <w:rsid w:val="004136A2"/>
    <w:rsid w:val="0042331B"/>
    <w:rsid w:val="00423B26"/>
    <w:rsid w:val="00442420"/>
    <w:rsid w:val="00457E23"/>
    <w:rsid w:val="004622CF"/>
    <w:rsid w:val="00466466"/>
    <w:rsid w:val="0047261C"/>
    <w:rsid w:val="00481CB9"/>
    <w:rsid w:val="00496639"/>
    <w:rsid w:val="004A3FFC"/>
    <w:rsid w:val="004B5FC0"/>
    <w:rsid w:val="004C04B3"/>
    <w:rsid w:val="004D5616"/>
    <w:rsid w:val="004E57B8"/>
    <w:rsid w:val="00513448"/>
    <w:rsid w:val="00522FC0"/>
    <w:rsid w:val="0053027D"/>
    <w:rsid w:val="00540B97"/>
    <w:rsid w:val="00552CDA"/>
    <w:rsid w:val="0055672A"/>
    <w:rsid w:val="005576FC"/>
    <w:rsid w:val="00561473"/>
    <w:rsid w:val="00561DBA"/>
    <w:rsid w:val="00572C6B"/>
    <w:rsid w:val="005977CD"/>
    <w:rsid w:val="005C035B"/>
    <w:rsid w:val="005C165A"/>
    <w:rsid w:val="005D362F"/>
    <w:rsid w:val="005D6E1A"/>
    <w:rsid w:val="005E1188"/>
    <w:rsid w:val="005F6577"/>
    <w:rsid w:val="00600AF1"/>
    <w:rsid w:val="006010B8"/>
    <w:rsid w:val="006076EC"/>
    <w:rsid w:val="006126AB"/>
    <w:rsid w:val="006132AF"/>
    <w:rsid w:val="006164C1"/>
    <w:rsid w:val="00634258"/>
    <w:rsid w:val="00641CD8"/>
    <w:rsid w:val="0065379C"/>
    <w:rsid w:val="0066344F"/>
    <w:rsid w:val="00670092"/>
    <w:rsid w:val="006848A7"/>
    <w:rsid w:val="006C32D8"/>
    <w:rsid w:val="006C6964"/>
    <w:rsid w:val="006D4A59"/>
    <w:rsid w:val="006E288D"/>
    <w:rsid w:val="006F1E46"/>
    <w:rsid w:val="00714E98"/>
    <w:rsid w:val="00722750"/>
    <w:rsid w:val="0074641C"/>
    <w:rsid w:val="007468B4"/>
    <w:rsid w:val="007470F9"/>
    <w:rsid w:val="00755FE4"/>
    <w:rsid w:val="0077154A"/>
    <w:rsid w:val="00771A0C"/>
    <w:rsid w:val="007762FB"/>
    <w:rsid w:val="00780A89"/>
    <w:rsid w:val="007B1984"/>
    <w:rsid w:val="007B6384"/>
    <w:rsid w:val="007C1D02"/>
    <w:rsid w:val="007C5173"/>
    <w:rsid w:val="007D73EF"/>
    <w:rsid w:val="007F7951"/>
    <w:rsid w:val="00805B12"/>
    <w:rsid w:val="00806D39"/>
    <w:rsid w:val="00811FC2"/>
    <w:rsid w:val="00822797"/>
    <w:rsid w:val="00823D02"/>
    <w:rsid w:val="00834DCA"/>
    <w:rsid w:val="00842208"/>
    <w:rsid w:val="00843D9C"/>
    <w:rsid w:val="00845672"/>
    <w:rsid w:val="00855D8A"/>
    <w:rsid w:val="00865EC3"/>
    <w:rsid w:val="00870665"/>
    <w:rsid w:val="00872884"/>
    <w:rsid w:val="00884582"/>
    <w:rsid w:val="00893533"/>
    <w:rsid w:val="008C68BF"/>
    <w:rsid w:val="008E1C44"/>
    <w:rsid w:val="008E3B00"/>
    <w:rsid w:val="008E4391"/>
    <w:rsid w:val="0090629A"/>
    <w:rsid w:val="00936D4F"/>
    <w:rsid w:val="009403A8"/>
    <w:rsid w:val="00946E75"/>
    <w:rsid w:val="00952756"/>
    <w:rsid w:val="00981F66"/>
    <w:rsid w:val="00992876"/>
    <w:rsid w:val="009A582F"/>
    <w:rsid w:val="009A671F"/>
    <w:rsid w:val="009A7A70"/>
    <w:rsid w:val="009C5D7B"/>
    <w:rsid w:val="009D0C4C"/>
    <w:rsid w:val="009D461A"/>
    <w:rsid w:val="009D48D7"/>
    <w:rsid w:val="009F5E0E"/>
    <w:rsid w:val="00A02CC8"/>
    <w:rsid w:val="00A0541E"/>
    <w:rsid w:val="00A2054D"/>
    <w:rsid w:val="00A258DA"/>
    <w:rsid w:val="00A33CB2"/>
    <w:rsid w:val="00A37F6E"/>
    <w:rsid w:val="00A72862"/>
    <w:rsid w:val="00AA3067"/>
    <w:rsid w:val="00AC0207"/>
    <w:rsid w:val="00AC07A3"/>
    <w:rsid w:val="00AC3355"/>
    <w:rsid w:val="00AC42FD"/>
    <w:rsid w:val="00AF440C"/>
    <w:rsid w:val="00AF761B"/>
    <w:rsid w:val="00B1274C"/>
    <w:rsid w:val="00B157F6"/>
    <w:rsid w:val="00B16036"/>
    <w:rsid w:val="00B176E1"/>
    <w:rsid w:val="00B275E6"/>
    <w:rsid w:val="00B3286B"/>
    <w:rsid w:val="00B3748D"/>
    <w:rsid w:val="00B458BB"/>
    <w:rsid w:val="00B472AD"/>
    <w:rsid w:val="00B55165"/>
    <w:rsid w:val="00B65AD3"/>
    <w:rsid w:val="00B95FA1"/>
    <w:rsid w:val="00BA43FA"/>
    <w:rsid w:val="00BA751A"/>
    <w:rsid w:val="00BB2E40"/>
    <w:rsid w:val="00BB7363"/>
    <w:rsid w:val="00BC1868"/>
    <w:rsid w:val="00BD5360"/>
    <w:rsid w:val="00C036D8"/>
    <w:rsid w:val="00C068FE"/>
    <w:rsid w:val="00C069D2"/>
    <w:rsid w:val="00C0729C"/>
    <w:rsid w:val="00C23B98"/>
    <w:rsid w:val="00C30576"/>
    <w:rsid w:val="00C323C1"/>
    <w:rsid w:val="00C464A8"/>
    <w:rsid w:val="00C62188"/>
    <w:rsid w:val="00C75427"/>
    <w:rsid w:val="00C842F8"/>
    <w:rsid w:val="00C8448F"/>
    <w:rsid w:val="00C912B3"/>
    <w:rsid w:val="00C93938"/>
    <w:rsid w:val="00C96DF1"/>
    <w:rsid w:val="00CA7108"/>
    <w:rsid w:val="00CA7CF5"/>
    <w:rsid w:val="00CF035D"/>
    <w:rsid w:val="00D137B4"/>
    <w:rsid w:val="00D1655A"/>
    <w:rsid w:val="00D17105"/>
    <w:rsid w:val="00D46BAE"/>
    <w:rsid w:val="00D47AF0"/>
    <w:rsid w:val="00D54ABF"/>
    <w:rsid w:val="00D7144D"/>
    <w:rsid w:val="00D72ADE"/>
    <w:rsid w:val="00D821E8"/>
    <w:rsid w:val="00D94E05"/>
    <w:rsid w:val="00DA3A47"/>
    <w:rsid w:val="00DD27B6"/>
    <w:rsid w:val="00DD4747"/>
    <w:rsid w:val="00DD5602"/>
    <w:rsid w:val="00DE0A7C"/>
    <w:rsid w:val="00DF7290"/>
    <w:rsid w:val="00E028E4"/>
    <w:rsid w:val="00E0594A"/>
    <w:rsid w:val="00E14AD6"/>
    <w:rsid w:val="00E3028B"/>
    <w:rsid w:val="00E352C6"/>
    <w:rsid w:val="00E4634F"/>
    <w:rsid w:val="00E876ED"/>
    <w:rsid w:val="00EC1432"/>
    <w:rsid w:val="00EC3CB7"/>
    <w:rsid w:val="00EC48AF"/>
    <w:rsid w:val="00ED47A5"/>
    <w:rsid w:val="00EE06E1"/>
    <w:rsid w:val="00EE3965"/>
    <w:rsid w:val="00EF16C2"/>
    <w:rsid w:val="00F00F38"/>
    <w:rsid w:val="00F106EE"/>
    <w:rsid w:val="00F16C67"/>
    <w:rsid w:val="00F23F88"/>
    <w:rsid w:val="00F24AE3"/>
    <w:rsid w:val="00F33C19"/>
    <w:rsid w:val="00F36A6A"/>
    <w:rsid w:val="00F46FB0"/>
    <w:rsid w:val="00F4790A"/>
    <w:rsid w:val="00F509AE"/>
    <w:rsid w:val="00F52C56"/>
    <w:rsid w:val="00F645CA"/>
    <w:rsid w:val="00F75632"/>
    <w:rsid w:val="00F93BDE"/>
    <w:rsid w:val="00F977EC"/>
    <w:rsid w:val="00FB6559"/>
    <w:rsid w:val="00FC42F8"/>
    <w:rsid w:val="00FD3CC7"/>
    <w:rsid w:val="00FE28C6"/>
    <w:rsid w:val="00FE59C2"/>
    <w:rsid w:val="00FF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8F15155"/>
  <w15:docId w15:val="{5033BD90-508C-4D81-9ACF-E19A47A56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3FA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865EC3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865EC3"/>
    <w:rPr>
      <w:rFonts w:ascii="Arial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rsid w:val="004D5616"/>
    <w:rPr>
      <w:rFonts w:cs="Times New Roman"/>
      <w:color w:val="0000FF"/>
      <w:u w:val="none"/>
      <w:effect w:val="none"/>
    </w:rPr>
  </w:style>
  <w:style w:type="paragraph" w:customStyle="1" w:styleId="Title">
    <w:name w:val="Title!Название НПА"/>
    <w:basedOn w:val="a"/>
    <w:uiPriority w:val="99"/>
    <w:rsid w:val="004D561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4">
    <w:name w:val="footnote reference"/>
    <w:basedOn w:val="a0"/>
    <w:uiPriority w:val="99"/>
    <w:semiHidden/>
    <w:rsid w:val="005977CD"/>
    <w:rPr>
      <w:rFonts w:cs="Times New Roman"/>
      <w:vertAlign w:val="superscript"/>
    </w:rPr>
  </w:style>
  <w:style w:type="paragraph" w:styleId="a5">
    <w:name w:val="Balloon Text"/>
    <w:basedOn w:val="a"/>
    <w:link w:val="a6"/>
    <w:uiPriority w:val="99"/>
    <w:semiHidden/>
    <w:rsid w:val="0080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6D39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rsid w:val="00E352C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352C6"/>
    <w:rPr>
      <w:rFonts w:cs="Times New Roman"/>
      <w:sz w:val="20"/>
      <w:szCs w:val="20"/>
    </w:rPr>
  </w:style>
  <w:style w:type="character" w:customStyle="1" w:styleId="a9">
    <w:name w:val="Гипертекстовая ссылка"/>
    <w:basedOn w:val="a0"/>
    <w:uiPriority w:val="99"/>
    <w:rsid w:val="00AC42FD"/>
    <w:rPr>
      <w:rFonts w:cs="Times New Roman"/>
      <w:color w:val="008000"/>
    </w:rPr>
  </w:style>
  <w:style w:type="paragraph" w:customStyle="1" w:styleId="aa">
    <w:name w:val="Комментарий"/>
    <w:basedOn w:val="a"/>
    <w:next w:val="a"/>
    <w:uiPriority w:val="99"/>
    <w:rsid w:val="00AC42F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/>
      <w:i/>
      <w:iCs/>
      <w:color w:val="80008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36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177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439-1</dc:creator>
  <cp:keywords/>
  <dc:description/>
  <cp:lastModifiedBy>Анастасия Евдокимова</cp:lastModifiedBy>
  <cp:revision>43</cp:revision>
  <cp:lastPrinted>2018-10-19T11:57:00Z</cp:lastPrinted>
  <dcterms:created xsi:type="dcterms:W3CDTF">2019-03-20T07:03:00Z</dcterms:created>
  <dcterms:modified xsi:type="dcterms:W3CDTF">2020-09-30T05:28:00Z</dcterms:modified>
</cp:coreProperties>
</file>